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4-00055_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echnische Sanierung Stadttheater, Brandmelde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Installation einer Brandmeldeanlage und ELA-Anlage ohne Kabelzug,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